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B12" w:rsidRPr="00F52EE1" w:rsidRDefault="00B9735A">
      <w:pPr>
        <w:rPr>
          <w:sz w:val="40"/>
        </w:rPr>
      </w:pPr>
      <w:r w:rsidRPr="00F52EE1">
        <w:rPr>
          <w:sz w:val="40"/>
        </w:rPr>
        <w:t>Tierstimmen-Quiz</w:t>
      </w:r>
    </w:p>
    <w:p w:rsidR="00B9735A" w:rsidRDefault="00AB7118">
      <w:r>
        <w:rPr>
          <w:noProof/>
          <w:sz w:val="40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7880985</wp:posOffset>
            </wp:positionH>
            <wp:positionV relativeFrom="paragraph">
              <wp:posOffset>4831080</wp:posOffset>
            </wp:positionV>
            <wp:extent cx="1457325" cy="729615"/>
            <wp:effectExtent l="0" t="0" r="9525" b="0"/>
            <wp:wrapTight wrapText="bothSides">
              <wp:wrapPolygon edited="0">
                <wp:start x="0" y="0"/>
                <wp:lineTo x="0" y="20867"/>
                <wp:lineTo x="21459" y="20867"/>
                <wp:lineTo x="21459" y="0"/>
                <wp:lineTo x="0" y="0"/>
              </wp:wrapPolygon>
            </wp:wrapTight>
            <wp:docPr id="1" name="Grafik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e von LOGO-CBW für zo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18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7880985</wp:posOffset>
                </wp:positionH>
                <wp:positionV relativeFrom="paragraph">
                  <wp:posOffset>323215</wp:posOffset>
                </wp:positionV>
                <wp:extent cx="1676400" cy="1404620"/>
                <wp:effectExtent l="0" t="0" r="19050" b="27940"/>
                <wp:wrapTight wrapText="bothSides">
                  <wp:wrapPolygon edited="0">
                    <wp:start x="0" y="0"/>
                    <wp:lineTo x="0" y="21703"/>
                    <wp:lineTo x="21600" y="21703"/>
                    <wp:lineTo x="21600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118" w:rsidRDefault="00AB7118">
                            <w:r>
                              <w:t>Zusammengestellt</w:t>
                            </w:r>
                            <w:r>
                              <w:br/>
                              <w:t>von Doris Fritsch</w:t>
                            </w:r>
                            <w:r>
                              <w:br/>
                            </w:r>
                            <w:r>
                              <w:br/>
                              <w:t>für das Familienquiz</w:t>
                            </w:r>
                            <w:r>
                              <w:br/>
                              <w:t>„</w:t>
                            </w:r>
                            <w:r w:rsidRPr="00AB7118">
                              <w:rPr>
                                <w:b/>
                              </w:rPr>
                              <w:t>Auf Spurensuche im Winterwald“</w:t>
                            </w:r>
                            <w:r w:rsidRPr="00AB7118">
                              <w:rPr>
                                <w:b/>
                              </w:rPr>
                              <w:br/>
                            </w:r>
                            <w:r>
                              <w:t xml:space="preserve">in den Daheim-Bleiben-Angeboten des CBW Landshut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20.55pt;margin-top:25.45pt;width:132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">
                <v:textbox style="mso-fit-shape-to-text:t">
                  <w:txbxContent>
                    <w:p w:rsidR="00AB7118" w:rsidRDefault="00AB7118">
                      <w:r>
                        <w:t>Zusammengestellt</w:t>
                      </w:r>
                      <w:r>
                        <w:br/>
                        <w:t>von Doris Fritsch</w:t>
                      </w:r>
                      <w:r>
                        <w:br/>
                      </w:r>
                      <w:r>
                        <w:br/>
                        <w:t>für das Familienquiz</w:t>
                      </w:r>
                      <w:r>
                        <w:br/>
                        <w:t>„</w:t>
                      </w:r>
                      <w:r w:rsidRPr="00AB7118">
                        <w:rPr>
                          <w:b/>
                        </w:rPr>
                        <w:t>Auf Spurensuche im Winterwald“</w:t>
                      </w:r>
                      <w:r w:rsidRPr="00AB7118">
                        <w:rPr>
                          <w:b/>
                        </w:rPr>
                        <w:br/>
                      </w:r>
                      <w:r>
                        <w:t xml:space="preserve">in den Daheim-Bleiben-Angeboten des CBW Landshut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735A">
        <w:t>(</w:t>
      </w:r>
      <w:proofErr w:type="gramStart"/>
      <w:r w:rsidR="00B9735A">
        <w:t>doppelklicken</w:t>
      </w:r>
      <w:proofErr w:type="gramEnd"/>
      <w:r w:rsidR="00B9735A">
        <w:t xml:space="preserve"> zum Anhören, öffnet in Ihrem Standard-Audioplayer)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9"/>
        <w:gridCol w:w="3969"/>
        <w:gridCol w:w="3969"/>
      </w:tblGrid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B9735A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32"/>
              </w:rPr>
              <w:object w:dxaOrig="18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style="width:92.25pt;height:40.5pt" o:ole="">
                  <v:imagedata r:id="rId6" o:title=""/>
                </v:shape>
                <o:OLEObject Type="Embed" ProgID="Package" ShapeID="_x0000_i1091" DrawAspect="Content" ObjectID="_1673336770" r:id="rId7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B9735A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966" w:dyaOrig="810">
                <v:shape id="_x0000_i1049" type="#_x0000_t75" style="width:98.3pt;height:40.5pt" o:ole="">
                  <v:imagedata r:id="rId8" o:title=""/>
                </v:shape>
                <o:OLEObject Type="Embed" ProgID="Package" ShapeID="_x0000_i1049" DrawAspect="Content" ObjectID="_1673336771" r:id="rId9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B9735A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740" w:dyaOrig="810">
                <v:shape id="_x0000_i1050" type="#_x0000_t75" style="width:87pt;height:40.5pt" o:ole="">
                  <v:imagedata r:id="rId10" o:title=""/>
                </v:shape>
                <o:OLEObject Type="Embed" ProgID="Package" ShapeID="_x0000_i1050" DrawAspect="Content" ObjectID="_1673336772" r:id="rId11"/>
              </w:object>
            </w:r>
          </w:p>
        </w:tc>
      </w:tr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B9735A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845" w:dyaOrig="810">
                <v:shape id="_x0000_i1051" type="#_x0000_t75" style="width:92.25pt;height:40.5pt" o:ole="">
                  <v:imagedata r:id="rId12" o:title=""/>
                </v:shape>
                <o:OLEObject Type="Embed" ProgID="Package" ShapeID="_x0000_i1051" DrawAspect="Content" ObjectID="_1673336773" r:id="rId13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816" w:dyaOrig="810">
                <v:shape id="_x0000_i1052" type="#_x0000_t75" style="width:90.8pt;height:40.5pt" o:ole="">
                  <v:imagedata r:id="rId14" o:title=""/>
                </v:shape>
                <o:OLEObject Type="Embed" ProgID="Package" ShapeID="_x0000_i1052" DrawAspect="Content" ObjectID="_1673336774" r:id="rId15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831" w:dyaOrig="810">
                <v:shape id="_x0000_i1053" type="#_x0000_t75" style="width:91.55pt;height:40.5pt" o:ole="">
                  <v:imagedata r:id="rId16" o:title=""/>
                </v:shape>
                <o:OLEObject Type="Embed" ProgID="Package" ShapeID="_x0000_i1053" DrawAspect="Content" ObjectID="_1673336775" r:id="rId17"/>
              </w:object>
            </w:r>
          </w:p>
        </w:tc>
      </w:tr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650" w:dyaOrig="810">
                <v:shape id="_x0000_i1054" type="#_x0000_t75" style="width:82.5pt;height:40.5pt" o:ole="">
                  <v:imagedata r:id="rId18" o:title=""/>
                </v:shape>
                <o:OLEObject Type="Embed" ProgID="Package" ShapeID="_x0000_i1054" DrawAspect="Content" ObjectID="_1673336776" r:id="rId19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366" w:dyaOrig="810">
                <v:shape id="_x0000_i1055" type="#_x0000_t75" style="width:68.3pt;height:40.5pt" o:ole="">
                  <v:imagedata r:id="rId20" o:title=""/>
                </v:shape>
                <o:OLEObject Type="Embed" ProgID="Package" ShapeID="_x0000_i1055" DrawAspect="Content" ObjectID="_1673336777" r:id="rId21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216" w:dyaOrig="810">
                <v:shape id="_x0000_i1056" type="#_x0000_t75" style="width:60.8pt;height:40.5pt" o:ole="">
                  <v:imagedata r:id="rId22" o:title=""/>
                </v:shape>
                <o:OLEObject Type="Embed" ProgID="Package" ShapeID="_x0000_i1056" DrawAspect="Content" ObjectID="_1673336778" r:id="rId23"/>
              </w:object>
            </w:r>
          </w:p>
        </w:tc>
      </w:tr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005" w:dyaOrig="810">
                <v:shape id="_x0000_i1057" type="#_x0000_t75" style="width:50.25pt;height:40.5pt" o:ole="">
                  <v:imagedata r:id="rId24" o:title=""/>
                </v:shape>
                <o:OLEObject Type="Embed" ProgID="Package" ShapeID="_x0000_i1057" DrawAspect="Content" ObjectID="_1673336779" r:id="rId25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005" w:dyaOrig="810">
                <v:shape id="_x0000_i1058" type="#_x0000_t75" style="width:50.25pt;height:40.5pt" o:ole="">
                  <v:imagedata r:id="rId26" o:title=""/>
                </v:shape>
                <o:OLEObject Type="Embed" ProgID="Package" ShapeID="_x0000_i1058" DrawAspect="Content" ObjectID="_1673336780" r:id="rId27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575" w:dyaOrig="810">
                <v:shape id="_x0000_i1059" type="#_x0000_t75" style="width:78.75pt;height:40.5pt" o:ole="">
                  <v:imagedata r:id="rId28" o:title=""/>
                </v:shape>
                <o:OLEObject Type="Embed" ProgID="Package" ShapeID="_x0000_i1059" DrawAspect="Content" ObjectID="_1673336781" r:id="rId29"/>
              </w:object>
            </w:r>
          </w:p>
        </w:tc>
        <w:bookmarkStart w:id="0" w:name="_GoBack"/>
        <w:bookmarkEnd w:id="0"/>
      </w:tr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980" w:dyaOrig="810">
                <v:shape id="_x0000_i1060" type="#_x0000_t75" style="width:99pt;height:40.5pt" o:ole="">
                  <v:imagedata r:id="rId30" o:title=""/>
                </v:shape>
                <o:OLEObject Type="Embed" ProgID="Package" ShapeID="_x0000_i1060" DrawAspect="Content" ObjectID="_1673336782" r:id="rId31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966" w:dyaOrig="810">
                <v:shape id="_x0000_i1061" type="#_x0000_t75" style="width:98.3pt;height:40.5pt" o:ole="">
                  <v:imagedata r:id="rId32" o:title=""/>
                </v:shape>
                <o:OLEObject Type="Embed" ProgID="Package" ShapeID="_x0000_i1061" DrawAspect="Content" ObjectID="_1673336783" r:id="rId33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966" w:dyaOrig="810">
                <v:shape id="_x0000_i1062" type="#_x0000_t75" style="width:98.3pt;height:40.5pt" o:ole="">
                  <v:imagedata r:id="rId34" o:title=""/>
                </v:shape>
                <o:OLEObject Type="Embed" ProgID="Package" ShapeID="_x0000_i1062" DrawAspect="Content" ObjectID="_1673336784" r:id="rId35"/>
              </w:object>
            </w:r>
          </w:p>
        </w:tc>
      </w:tr>
      <w:tr w:rsidR="00B9735A" w:rsidRPr="00F52EE1" w:rsidTr="00F52EE1">
        <w:trPr>
          <w:trHeight w:hRule="exact" w:val="1418"/>
        </w:trPr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171" w:dyaOrig="810">
                <v:shape id="_x0000_i1063" type="#_x0000_t75" style="width:58.55pt;height:40.5pt" o:ole="">
                  <v:imagedata r:id="rId36" o:title=""/>
                </v:shape>
                <o:OLEObject Type="Embed" ProgID="Package" ShapeID="_x0000_i1063" DrawAspect="Content" ObjectID="_1673336785" r:id="rId37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545" w:dyaOrig="810">
                <v:shape id="_x0000_i1064" type="#_x0000_t75" style="width:77.25pt;height:40.5pt" o:ole="">
                  <v:imagedata r:id="rId38" o:title=""/>
                </v:shape>
                <o:OLEObject Type="Embed" ProgID="Package" ShapeID="_x0000_i1064" DrawAspect="Content" ObjectID="_1673336786" r:id="rId39"/>
              </w:object>
            </w:r>
          </w:p>
        </w:tc>
        <w:tc>
          <w:tcPr>
            <w:tcW w:w="3969" w:type="dxa"/>
            <w:vAlign w:val="center"/>
          </w:tcPr>
          <w:p w:rsidR="00B9735A" w:rsidRPr="00F52EE1" w:rsidRDefault="00F52EE1" w:rsidP="00B9735A">
            <w:pPr>
              <w:jc w:val="center"/>
              <w:rPr>
                <w:b/>
                <w:sz w:val="28"/>
              </w:rPr>
            </w:pPr>
            <w:r w:rsidRPr="00F52EE1">
              <w:rPr>
                <w:b/>
                <w:sz w:val="28"/>
              </w:rPr>
              <w:object w:dxaOrig="1575" w:dyaOrig="810">
                <v:shape id="_x0000_i1065" type="#_x0000_t75" style="width:78.75pt;height:40.5pt" o:ole="">
                  <v:imagedata r:id="rId40" o:title=""/>
                </v:shape>
                <o:OLEObject Type="Embed" ProgID="Package" ShapeID="_x0000_i1065" DrawAspect="Content" ObjectID="_1673336787" r:id="rId41"/>
              </w:object>
            </w:r>
          </w:p>
        </w:tc>
      </w:tr>
    </w:tbl>
    <w:p w:rsidR="00B9735A" w:rsidRDefault="00B9735A"/>
    <w:sectPr w:rsidR="00B9735A" w:rsidSect="00F52EE1">
      <w:pgSz w:w="16838" w:h="11906" w:orient="landscape"/>
      <w:pgMar w:top="709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5A"/>
    <w:rsid w:val="009C7B12"/>
    <w:rsid w:val="00AB7118"/>
    <w:rsid w:val="00B9735A"/>
    <w:rsid w:val="00BA2E75"/>
    <w:rsid w:val="00D05DE1"/>
    <w:rsid w:val="00F5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20B3E-FB4D-497C-A9C6-2B224563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9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hyperlink" Target="http://www.cbw-landshut.de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Lehner - CBW Landshut</dc:creator>
  <cp:keywords/>
  <dc:description/>
  <cp:lastModifiedBy>Lehner - CBW Landshut</cp:lastModifiedBy>
  <cp:revision>3</cp:revision>
  <dcterms:created xsi:type="dcterms:W3CDTF">2021-01-27T10:34:00Z</dcterms:created>
  <dcterms:modified xsi:type="dcterms:W3CDTF">2021-01-28T09:59:00Z</dcterms:modified>
</cp:coreProperties>
</file>